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21" w:rsidRPr="001053CA" w:rsidRDefault="005A2021" w:rsidP="005A202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386" w:type="dxa"/>
        <w:tblInd w:w="4361" w:type="dxa"/>
        <w:tblLook w:val="04A0"/>
      </w:tblPr>
      <w:tblGrid>
        <w:gridCol w:w="5386"/>
      </w:tblGrid>
      <w:tr w:rsidR="005A2021" w:rsidRPr="001053CA" w:rsidTr="000328D3">
        <w:trPr>
          <w:trHeight w:val="4954"/>
        </w:trPr>
        <w:tc>
          <w:tcPr>
            <w:tcW w:w="5386" w:type="dxa"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Приложение</w:t>
            </w:r>
          </w:p>
          <w:p w:rsidR="005A2021" w:rsidRPr="001053CA" w:rsidRDefault="005A2021" w:rsidP="000328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 Примерному положению </w:t>
            </w: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 оплате труда работников муниципальных учреждений</w:t>
            </w:r>
          </w:p>
          <w:p w:rsidR="005A2021" w:rsidRPr="001053CA" w:rsidRDefault="006A0BCF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Партизанск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Приморского края</w:t>
            </w:r>
            <w:r w:rsidR="005A2021"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сфере культуры и </w:t>
            </w:r>
            <w:r w:rsidR="005A2021" w:rsidRPr="001053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искусства</w:t>
            </w:r>
            <w:r w:rsidR="005A2021"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 видам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экономической деятельности «Деятельность творческая, деятельность </w:t>
            </w:r>
            <w:proofErr w:type="gramStart"/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области искусства и организации развлечений», «Деятельность библиотек,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архивов, музеев и прочих объектов культуры», «Деятельность в области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спорта, отдыха и развлечений», «Образование в области культуры»,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«Образование дополнительное детей и взрослых прочее, не включенное </w:t>
            </w:r>
            <w:proofErr w:type="gramStart"/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другие группировки», «Образование начальное общее», «Образование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основное общее»</w:t>
            </w:r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5A2021" w:rsidRPr="001053CA" w:rsidRDefault="005A2021" w:rsidP="000328D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утвержденному</w:t>
            </w:r>
            <w:proofErr w:type="gramEnd"/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постановлением</w:t>
            </w:r>
            <w:r w:rsidRPr="001053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администрации </w:t>
            </w:r>
          </w:p>
          <w:p w:rsidR="005A2021" w:rsidRPr="001053CA" w:rsidRDefault="006A0BCF" w:rsidP="0003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0BC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муниципального округа город </w:t>
            </w:r>
            <w:proofErr w:type="spellStart"/>
            <w:r w:rsidRPr="006A0BC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Партизанск</w:t>
            </w:r>
            <w:proofErr w:type="spellEnd"/>
            <w:r w:rsidRPr="006A0BC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Приморского края</w:t>
            </w:r>
          </w:p>
          <w:p w:rsidR="005A2021" w:rsidRPr="001053CA" w:rsidRDefault="005A2021" w:rsidP="00032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>от 03 октября 2023 г. № 1527-па</w:t>
            </w:r>
          </w:p>
        </w:tc>
      </w:tr>
    </w:tbl>
    <w:p w:rsidR="005A2021" w:rsidRPr="001053CA" w:rsidRDefault="005A2021" w:rsidP="005A202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2021" w:rsidRPr="001053CA" w:rsidRDefault="005A2021" w:rsidP="005A2021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2021" w:rsidRPr="001053CA" w:rsidRDefault="005A2021" w:rsidP="005A202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53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</w:p>
    <w:p w:rsidR="005A2021" w:rsidRPr="001053CA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3CA">
        <w:rPr>
          <w:rFonts w:ascii="Times New Roman" w:eastAsia="Times New Roman" w:hAnsi="Times New Roman"/>
          <w:b/>
          <w:sz w:val="28"/>
          <w:szCs w:val="28"/>
          <w:lang w:eastAsia="ru-RU"/>
        </w:rPr>
        <w:t>МИНИМАЛЬНЫЕ ОКЛАДЫ</w:t>
      </w:r>
    </w:p>
    <w:p w:rsidR="005A2021" w:rsidRPr="001053CA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3CA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профессиональным квалификационным группам должностей </w:t>
      </w:r>
    </w:p>
    <w:p w:rsidR="005A2021" w:rsidRPr="001053CA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3C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работников муниципальных учреждений </w:t>
      </w:r>
      <w:r w:rsidRPr="001053CA">
        <w:rPr>
          <w:rFonts w:ascii="Times New Roman" w:eastAsia="Times New Roman" w:hAnsi="Times New Roman"/>
          <w:sz w:val="26"/>
          <w:szCs w:val="26"/>
          <w:lang w:eastAsia="ru-RU"/>
        </w:rPr>
        <w:t>культуры и искусства</w:t>
      </w:r>
      <w:r w:rsidRPr="001053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0BCF" w:rsidRPr="006A0BC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город </w:t>
      </w:r>
      <w:proofErr w:type="spellStart"/>
      <w:r w:rsidR="006A0BCF" w:rsidRPr="006A0BCF">
        <w:rPr>
          <w:rFonts w:ascii="Times New Roman" w:eastAsia="Times New Roman" w:hAnsi="Times New Roman"/>
          <w:sz w:val="28"/>
          <w:szCs w:val="28"/>
          <w:lang w:eastAsia="ru-RU"/>
        </w:rPr>
        <w:t>Партизанск</w:t>
      </w:r>
      <w:proofErr w:type="spellEnd"/>
      <w:r w:rsidR="006A0BCF" w:rsidRPr="006A0B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края</w:t>
      </w:r>
    </w:p>
    <w:p w:rsidR="005A2021" w:rsidRPr="001053CA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7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2"/>
        <w:gridCol w:w="4599"/>
        <w:gridCol w:w="1703"/>
      </w:tblGrid>
      <w:tr w:rsidR="005A2021" w:rsidRPr="001053CA" w:rsidTr="000328D3">
        <w:trPr>
          <w:trHeight w:val="77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lang w:eastAsia="ru-RU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Должностной оклад,</w:t>
            </w:r>
          </w:p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</w:t>
            </w:r>
          </w:p>
        </w:tc>
      </w:tr>
    </w:tbl>
    <w:p w:rsidR="005A2021" w:rsidRPr="001053CA" w:rsidRDefault="005A2021" w:rsidP="005A202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37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1"/>
        <w:gridCol w:w="66"/>
        <w:gridCol w:w="4534"/>
        <w:gridCol w:w="1703"/>
      </w:tblGrid>
      <w:tr w:rsidR="005A2021" w:rsidRPr="001053CA" w:rsidTr="000328D3">
        <w:trPr>
          <w:trHeight w:val="113"/>
          <w:tblHeader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A2021" w:rsidRPr="001053CA" w:rsidTr="000328D3">
        <w:trPr>
          <w:trHeight w:val="775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/>
                <w:lang w:eastAsia="ru-RU"/>
              </w:rPr>
              <w:t xml:space="preserve">Профессиональные квалификационные группы должностей (ПКГ), утвержденные приказом Министерства здравоохранения и социального развития Российской Федерации от 31 августа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053CA">
                <w:rPr>
                  <w:rFonts w:ascii="Times New Roman" w:eastAsia="Times New Roman" w:hAnsi="Times New Roman"/>
                  <w:b/>
                  <w:lang w:eastAsia="ru-RU"/>
                </w:rPr>
                <w:t>2007 г</w:t>
              </w:r>
            </w:smartTag>
            <w:r w:rsidRPr="001053CA">
              <w:rPr>
                <w:rFonts w:ascii="Times New Roman" w:eastAsia="Times New Roman" w:hAnsi="Times New Roman"/>
                <w:b/>
                <w:lang w:eastAsia="ru-RU"/>
              </w:rPr>
              <w:t>. №570 «Об утверждении профессиональных квалификационных групп должностей работников культуры, искусства и кинематографии»</w:t>
            </w:r>
          </w:p>
        </w:tc>
      </w:tr>
      <w:tr w:rsidR="005A2021" w:rsidRPr="001053CA" w:rsidTr="000328D3">
        <w:trPr>
          <w:trHeight w:val="775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РАЗМЕРЫ ДОЛЖНОСТНЫХ ОКЛАДОВ РАБОТНИКОВ КУЛЬТУРЫ, ИСКУССТВА И КИНЕМАТОГРАФИИ</w:t>
            </w:r>
          </w:p>
        </w:tc>
      </w:tr>
      <w:tr w:rsidR="005A2021" w:rsidRPr="001053CA" w:rsidTr="000328D3">
        <w:trPr>
          <w:trHeight w:val="77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 xml:space="preserve">Должности </w:t>
            </w:r>
            <w:proofErr w:type="gramStart"/>
            <w:r w:rsidRPr="001053CA">
              <w:rPr>
                <w:rFonts w:ascii="Times New Roman" w:eastAsia="Times New Roman" w:hAnsi="Times New Roman"/>
                <w:lang w:eastAsia="ru-RU"/>
              </w:rPr>
              <w:t>технических исполнителей</w:t>
            </w:r>
            <w:proofErr w:type="gramEnd"/>
            <w:r w:rsidRPr="001053CA">
              <w:rPr>
                <w:rFonts w:ascii="Times New Roman" w:eastAsia="Times New Roman" w:hAnsi="Times New Roman"/>
                <w:lang w:eastAsia="ru-RU"/>
              </w:rPr>
              <w:t xml:space="preserve"> и артистов вспомогательного состава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Контролер билетов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20 012</w:t>
            </w:r>
          </w:p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A2021" w:rsidRPr="001053CA" w:rsidTr="000328D3">
        <w:trPr>
          <w:trHeight w:val="759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 xml:space="preserve">Руководитель кружка, любительского объединения, клуба по интересам; распорядитель танцевального вечера, ведущий дискотеки, руководитель </w:t>
            </w:r>
            <w:r w:rsidRPr="001053C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музыкальной части дискотеки; </w:t>
            </w:r>
            <w:proofErr w:type="spellStart"/>
            <w:r w:rsidRPr="001053CA">
              <w:rPr>
                <w:rFonts w:ascii="Times New Roman" w:eastAsia="Times New Roman" w:hAnsi="Times New Roman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23 415</w:t>
            </w:r>
          </w:p>
        </w:tc>
      </w:tr>
      <w:tr w:rsidR="005A2021" w:rsidRPr="001053CA" w:rsidTr="000328D3">
        <w:trPr>
          <w:trHeight w:val="192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lastRenderedPageBreak/>
              <w:t>Должности работников культуры, искусства и кинематографии ведущего звена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053CA">
              <w:rPr>
                <w:rFonts w:ascii="Times New Roman" w:eastAsia="Times New Roman" w:hAnsi="Times New Roman"/>
                <w:lang w:eastAsia="ru-RU"/>
              </w:rPr>
              <w:t>Концертмейстер по классу вокала (балета); главный библиотекарь; главный библиограф;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аккомпаниатор-концертмейстер; администратор (старший администратор); библиотекарь (ведущий); библиограф (ведущий); методист библиотеки, клубного учреждения, редактор библиотеки, клубного учреждения, редактор (музыкальный редактор); звукооператор;</w:t>
            </w:r>
            <w:proofErr w:type="gramEnd"/>
            <w:r w:rsidRPr="001053CA">
              <w:rPr>
                <w:rFonts w:ascii="Times New Roman" w:eastAsia="Times New Roman" w:hAnsi="Times New Roman"/>
                <w:lang w:eastAsia="ru-RU"/>
              </w:rPr>
              <w:t xml:space="preserve"> редактор по репертуару; менеджер по культурно-массовому досугу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27 637</w:t>
            </w:r>
          </w:p>
        </w:tc>
      </w:tr>
      <w:tr w:rsidR="005A2021" w:rsidRPr="001053CA" w:rsidTr="000328D3">
        <w:trPr>
          <w:trHeight w:val="84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053CA">
              <w:rPr>
                <w:rFonts w:ascii="Times New Roman" w:eastAsia="Times New Roman" w:hAnsi="Times New Roman"/>
                <w:lang w:eastAsia="ru-RU"/>
              </w:rPr>
              <w:t>Режиссер-постановщик; заведующий отделом (</w:t>
            </w:r>
            <w:proofErr w:type="spellStart"/>
            <w:r w:rsidRPr="001053CA">
              <w:rPr>
                <w:rFonts w:ascii="Times New Roman" w:eastAsia="Times New Roman" w:hAnsi="Times New Roman"/>
                <w:lang w:eastAsia="ru-RU"/>
              </w:rPr>
              <w:t>секторорганизатором</w:t>
            </w:r>
            <w:proofErr w:type="spellEnd"/>
            <w:r w:rsidRPr="001053CA">
              <w:rPr>
                <w:rFonts w:ascii="Times New Roman" w:eastAsia="Times New Roman" w:hAnsi="Times New Roman"/>
                <w:lang w:eastAsia="ru-RU"/>
              </w:rPr>
              <w:t>) библиотеки; режиссер (дирижер, балетмейстер, хормейстер); звукорежиссер; заведующий отделом;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34 661</w:t>
            </w:r>
          </w:p>
        </w:tc>
      </w:tr>
      <w:tr w:rsidR="005A2021" w:rsidRPr="001053CA" w:rsidTr="000328D3">
        <w:trPr>
          <w:trHeight w:val="775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/>
                <w:lang w:eastAsia="ru-RU"/>
              </w:rPr>
              <w:t>Профессиональные квалификационные группы должностей ПКГ утвержденные приказом Министерства здравоохранения и социального развития Российской Федерации РФ от 14 марта 2008 г. №121н «Об утверждении профессиональных квалификационных групп профессий рабочих культуры, искусства и кинематографии»</w:t>
            </w:r>
          </w:p>
        </w:tc>
      </w:tr>
      <w:tr w:rsidR="005A2021" w:rsidRPr="001053CA" w:rsidTr="000328D3">
        <w:trPr>
          <w:trHeight w:val="179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/>
                <w:lang w:eastAsia="ru-RU"/>
              </w:rPr>
              <w:t>Профессии рабочих культуры, искусства и кинематографии первого уровня</w:t>
            </w:r>
          </w:p>
        </w:tc>
      </w:tr>
      <w:tr w:rsidR="005A2021" w:rsidRPr="001053CA" w:rsidTr="000328D3">
        <w:trPr>
          <w:trHeight w:val="600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Костюмер; машинист сцены; реквизитор; осветитель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20 012</w:t>
            </w:r>
          </w:p>
        </w:tc>
      </w:tr>
      <w:tr w:rsidR="005A2021" w:rsidRPr="001053CA" w:rsidTr="000328D3">
        <w:trPr>
          <w:trHeight w:val="255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/>
                <w:lang w:eastAsia="ru-RU"/>
              </w:rPr>
              <w:t>Профессии рабочих культуры, искусства и кинематографии второго уровня</w:t>
            </w:r>
          </w:p>
        </w:tc>
      </w:tr>
      <w:tr w:rsidR="005A2021" w:rsidRPr="001053CA" w:rsidTr="000328D3">
        <w:trPr>
          <w:trHeight w:val="429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1 квалификационный уровень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Костюмер 6 разряда ЕТКС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23 415</w:t>
            </w:r>
          </w:p>
        </w:tc>
      </w:tr>
      <w:tr w:rsidR="005A2021" w:rsidRPr="001053CA" w:rsidTr="000328D3">
        <w:trPr>
          <w:trHeight w:val="323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25 336</w:t>
            </w:r>
          </w:p>
        </w:tc>
      </w:tr>
      <w:tr w:rsidR="005A2021" w:rsidRPr="001053CA" w:rsidTr="000328D3">
        <w:trPr>
          <w:trHeight w:val="359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3 квалификационный уровень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26 336</w:t>
            </w:r>
          </w:p>
        </w:tc>
      </w:tr>
      <w:tr w:rsidR="005A2021" w:rsidRPr="001053CA" w:rsidTr="000328D3">
        <w:trPr>
          <w:trHeight w:val="395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4 квалификационный уровень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27 377</w:t>
            </w:r>
          </w:p>
        </w:tc>
      </w:tr>
      <w:tr w:rsidR="005A2021" w:rsidRPr="001053CA" w:rsidTr="000328D3">
        <w:trPr>
          <w:trHeight w:val="395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/>
                <w:lang w:eastAsia="ru-RU"/>
              </w:rPr>
              <w:t xml:space="preserve">Профессиональные квалификационные группы должностей ПКГ, утвержденные приказом Министерства здравоохранения и социального развития РФ от 5 мая 2008 г. N </w:t>
            </w:r>
            <w:r w:rsidRPr="001053C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216н «Об утверждении профессиональных квалификационных групп должностей работников образования»</w:t>
            </w:r>
          </w:p>
        </w:tc>
      </w:tr>
      <w:tr w:rsidR="005A2021" w:rsidRPr="001053CA" w:rsidTr="00032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lastRenderedPageBreak/>
              <w:t>РАЗМЕРЫ ОКЛАДОВ РАБОТНИКОВ ДОПОЛНИТЕЛЬНОГО ОБРАЗОВАНИЯ В СФЕРЕ КУЛЬТУРЫ</w:t>
            </w:r>
          </w:p>
        </w:tc>
      </w:tr>
      <w:tr w:rsidR="005A2021" w:rsidRPr="001053CA" w:rsidTr="00032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8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b/>
                <w:bCs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5A2021" w:rsidRPr="001053CA" w:rsidTr="00032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7"/>
        </w:trPr>
        <w:tc>
          <w:tcPr>
            <w:tcW w:w="3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26 336</w:t>
            </w:r>
          </w:p>
        </w:tc>
      </w:tr>
      <w:tr w:rsidR="005A2021" w:rsidRPr="001053CA" w:rsidTr="00032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3 квалификационный уровень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Методист, старший инструктор-методист, старший педагог дополнительного образования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27 377</w:t>
            </w:r>
          </w:p>
        </w:tc>
      </w:tr>
      <w:tr w:rsidR="005A2021" w:rsidRPr="001053CA" w:rsidTr="00032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4 квалификационный уровень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5A2021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53CA">
              <w:rPr>
                <w:rFonts w:ascii="Times New Roman" w:eastAsia="Times New Roman" w:hAnsi="Times New Roman"/>
                <w:lang w:eastAsia="ru-RU"/>
              </w:rPr>
              <w:t>Преподаватель, старший методист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21" w:rsidRPr="001053CA" w:rsidRDefault="000C48CF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27 637</w:t>
            </w:r>
          </w:p>
        </w:tc>
      </w:tr>
    </w:tbl>
    <w:p w:rsidR="005A2021" w:rsidRPr="001053CA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2021" w:rsidRPr="001053CA" w:rsidRDefault="00664E51" w:rsidP="005A20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5A2021" w:rsidRPr="001053CA" w:rsidRDefault="005A2021" w:rsidP="005A20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1FC8" w:rsidRDefault="00F11FC8"/>
    <w:sectPr w:rsidR="00F11FC8" w:rsidSect="000C48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2021"/>
    <w:rsid w:val="000C48CF"/>
    <w:rsid w:val="005A2021"/>
    <w:rsid w:val="00664E51"/>
    <w:rsid w:val="006A0BCF"/>
    <w:rsid w:val="008B72E4"/>
    <w:rsid w:val="009F22AA"/>
    <w:rsid w:val="009F7DAB"/>
    <w:rsid w:val="00C75813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4</cp:revision>
  <dcterms:created xsi:type="dcterms:W3CDTF">2024-08-16T05:44:00Z</dcterms:created>
  <dcterms:modified xsi:type="dcterms:W3CDTF">2025-05-06T07:02:00Z</dcterms:modified>
</cp:coreProperties>
</file>